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w:t>
      </w:r>
      <w:proofErr w:type="spellStart"/>
      <w:r w:rsidRPr="008F467A">
        <w:rPr>
          <w:b/>
          <w:color w:val="000000"/>
          <w:szCs w:val="20"/>
        </w:rPr>
        <w:t>UVgO</w:t>
      </w:r>
      <w:proofErr w:type="spellEnd"/>
      <w:r w:rsidRPr="008F467A">
        <w:rPr>
          <w:b/>
          <w:color w:val="000000"/>
          <w:szCs w:val="20"/>
        </w:rPr>
        <w:t xml:space="preserve">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Pr>
                <w:rFonts w:cs="Arial"/>
                <w:szCs w:val="20"/>
              </w:rPr>
              <w:t>*</w:t>
            </w:r>
            <w:proofErr w:type="gramEnd"/>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0D6B5B"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0D6B5B"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0D6B5B"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dass die Abgabe jeglicher vorsätzlich unzutreffender Erklärungen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0D6B5B"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w:t>
      </w:r>
      <w:proofErr w:type="spellStart"/>
      <w:r w:rsidR="0052151B" w:rsidRPr="008F467A">
        <w:rPr>
          <w:szCs w:val="20"/>
        </w:rPr>
        <w:t>UVgO</w:t>
      </w:r>
      <w:proofErr w:type="spellEnd"/>
      <w:r w:rsidR="0052151B" w:rsidRPr="008F467A">
        <w:rPr>
          <w:szCs w:val="20"/>
        </w:rPr>
        <w:t xml:space="preserve"> </w:t>
      </w:r>
      <w:proofErr w:type="spellStart"/>
      <w:r w:rsidR="006138BA" w:rsidRPr="008F467A">
        <w:rPr>
          <w:szCs w:val="20"/>
        </w:rPr>
        <w:t>iVm</w:t>
      </w:r>
      <w:proofErr w:type="spellEnd"/>
      <w:r w:rsidR="006138BA" w:rsidRPr="008F467A">
        <w:rPr>
          <w:szCs w:val="20"/>
        </w:rPr>
        <w:t>.</w:t>
      </w:r>
      <w:r w:rsidR="0052151B" w:rsidRPr="008F467A">
        <w:rPr>
          <w:szCs w:val="20"/>
        </w:rPr>
        <w:t xml:space="preserve"> § 123 GWB vorliegen</w:t>
      </w:r>
      <w:r w:rsidR="006138BA" w:rsidRPr="008F467A">
        <w:rPr>
          <w:szCs w:val="20"/>
        </w:rPr>
        <w:t>.</w:t>
      </w:r>
    </w:p>
    <w:p w14:paraId="2EF3FDB8" w14:textId="3B19E8EC" w:rsidR="0052151B" w:rsidRPr="008F467A" w:rsidRDefault="000D6B5B"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0D6B5B"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70177EFF" w14:textId="68286AAE" w:rsidR="006138BA" w:rsidRPr="008F467A" w:rsidRDefault="000D6B5B"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0D6B5B"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iVm</w:t>
      </w:r>
      <w:proofErr w:type="spellEnd"/>
      <w:r w:rsidR="008057FE" w:rsidRPr="008F467A">
        <w:rPr>
          <w:szCs w:val="20"/>
        </w:rPr>
        <w:t>. § 23 AEntG</w:t>
      </w:r>
      <w:r w:rsidR="006138BA" w:rsidRPr="008F467A">
        <w:rPr>
          <w:szCs w:val="20"/>
        </w:rPr>
        <w:t xml:space="preserve"> vorliegen.</w:t>
      </w:r>
    </w:p>
    <w:p w14:paraId="41D5FD53" w14:textId="5D9E7339" w:rsidR="006138BA" w:rsidRPr="008F467A" w:rsidRDefault="000D6B5B"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iVm</w:t>
      </w:r>
      <w:proofErr w:type="spellEnd"/>
      <w:r w:rsidR="006138BA" w:rsidRPr="008F467A">
        <w:rPr>
          <w:szCs w:val="20"/>
        </w:rPr>
        <w:t>.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0D6B5B"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0D6B5B"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0D6B5B"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proofErr w:type="spellStart"/>
      <w:r w:rsidR="008057FE" w:rsidRPr="008F467A">
        <w:rPr>
          <w:szCs w:val="20"/>
        </w:rPr>
        <w:t>iVm</w:t>
      </w:r>
      <w:proofErr w:type="spellEnd"/>
      <w:r w:rsidR="008057FE" w:rsidRPr="008F467A">
        <w:rPr>
          <w:szCs w:val="20"/>
        </w:rPr>
        <w:t xml:space="preserve">. § 21 MiLoG </w:t>
      </w:r>
      <w:r w:rsidR="006138BA" w:rsidRPr="008F467A">
        <w:rPr>
          <w:szCs w:val="20"/>
        </w:rPr>
        <w:t>vorliegen.</w:t>
      </w:r>
    </w:p>
    <w:p w14:paraId="6AA16D7F" w14:textId="03BDE37B" w:rsidR="006138BA" w:rsidRPr="008F467A" w:rsidRDefault="000D6B5B"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19 </w:t>
      </w:r>
      <w:proofErr w:type="spellStart"/>
      <w:r w:rsidR="006138BA" w:rsidRPr="008F467A">
        <w:rPr>
          <w:szCs w:val="20"/>
        </w:rPr>
        <w:t>iVm</w:t>
      </w:r>
      <w:proofErr w:type="spellEnd"/>
      <w:r w:rsidR="006138BA" w:rsidRPr="008F467A">
        <w:rPr>
          <w:szCs w:val="20"/>
        </w:rPr>
        <w:t>.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0D6B5B"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SchwarzArbG</w:t>
      </w:r>
      <w:proofErr w:type="spellEnd"/>
      <w:r w:rsidR="0052151B" w:rsidRPr="008F467A">
        <w:rPr>
          <w:szCs w:val="20"/>
        </w:rPr>
        <w:t xml:space="preserve"> vorliegen.</w:t>
      </w:r>
    </w:p>
    <w:p w14:paraId="71577C7A" w14:textId="75C46752" w:rsidR="006138BA" w:rsidRPr="008F467A" w:rsidRDefault="000D6B5B"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SchwarzArbG</w:t>
      </w:r>
      <w:proofErr w:type="spellEnd"/>
      <w:r w:rsidR="006138BA" w:rsidRPr="008F467A">
        <w:rPr>
          <w:szCs w:val="20"/>
        </w:rPr>
        <w:t xml:space="preserve"> vorliegen.</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0D6B5B"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63997929" w:rsidR="0052151B" w:rsidRPr="008F467A" w:rsidRDefault="0052151B" w:rsidP="006138BA">
      <w:pPr>
        <w:keepNext/>
        <w:autoSpaceDE w:val="0"/>
        <w:autoSpaceDN w:val="0"/>
        <w:adjustRightInd w:val="0"/>
        <w:spacing w:before="240" w:after="240"/>
        <w:ind w:left="567"/>
        <w:jc w:val="both"/>
        <w:rPr>
          <w:szCs w:val="20"/>
        </w:rPr>
      </w:pPr>
      <w:r w:rsidRPr="008F467A">
        <w:rPr>
          <w:szCs w:val="20"/>
        </w:rPr>
        <w:t xml:space="preserve">Allerdings haben wir folgende Selbstreinigungsmaßnahmen gem. § 31 Abs. 2 </w:t>
      </w:r>
      <w:proofErr w:type="spellStart"/>
      <w:r w:rsidRPr="008F467A">
        <w:rPr>
          <w:szCs w:val="20"/>
        </w:rPr>
        <w:t>UVgO</w:t>
      </w:r>
      <w:proofErr w:type="spellEnd"/>
      <w:r w:rsidRPr="008F467A">
        <w:rPr>
          <w:szCs w:val="20"/>
        </w:rPr>
        <w:t xml:space="preserve"> </w:t>
      </w:r>
      <w:proofErr w:type="spellStart"/>
      <w:r w:rsidRPr="008F467A">
        <w:rPr>
          <w:szCs w:val="20"/>
        </w:rPr>
        <w:t>i.V.m</w:t>
      </w:r>
      <w:proofErr w:type="spellEnd"/>
      <w:r w:rsidRPr="008F467A">
        <w:rPr>
          <w:szCs w:val="20"/>
        </w:rPr>
        <w:t>.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66B02103" w14:textId="1EDA1E38" w:rsidR="0052151B" w:rsidRPr="008F467A" w:rsidRDefault="004D37D6" w:rsidP="004D37D6">
      <w:pPr>
        <w:autoSpaceDE w:val="0"/>
        <w:autoSpaceDN w:val="0"/>
        <w:adjustRightInd w:val="0"/>
        <w:spacing w:before="240" w:after="240"/>
        <w:ind w:left="567"/>
        <w:jc w:val="both"/>
        <w:rPr>
          <w:szCs w:val="20"/>
        </w:rPr>
      </w:pPr>
      <w:r w:rsidRPr="008F467A">
        <w:rPr>
          <w:szCs w:val="20"/>
        </w:rPr>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8F467A" w:rsidRPr="008F467A" w14:paraId="5F14DA4D" w14:textId="77777777" w:rsidTr="008F467A">
        <w:tc>
          <w:tcPr>
            <w:tcW w:w="8495" w:type="dxa"/>
            <w:shd w:val="clear" w:color="auto" w:fill="auto"/>
            <w:vAlign w:val="center"/>
          </w:tcPr>
          <w:p w14:paraId="172AC6AF" w14:textId="50DE5FD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0D6B5B"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0D6B5B"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02FCAF6" w14:textId="230A35D8" w:rsidR="0052151B" w:rsidRPr="008F467A" w:rsidRDefault="0052151B" w:rsidP="004009BA">
      <w:pPr>
        <w:spacing w:before="120" w:after="120"/>
        <w:ind w:left="567"/>
        <w:jc w:val="both"/>
        <w:rPr>
          <w:color w:val="000000"/>
          <w:szCs w:val="20"/>
        </w:rPr>
      </w:pPr>
      <w:r w:rsidRPr="008F467A">
        <w:rPr>
          <w:color w:val="000000"/>
          <w:szCs w:val="20"/>
        </w:rPr>
        <w:t xml:space="preserve">Sofern wir im Handelsregister eingetragen sind, </w:t>
      </w:r>
      <w:r w:rsidR="00AA333F" w:rsidRPr="008F467A">
        <w:rPr>
          <w:color w:val="000000"/>
          <w:szCs w:val="20"/>
        </w:rPr>
        <w:t>reichen</w:t>
      </w:r>
      <w:r w:rsidRPr="008F467A">
        <w:rPr>
          <w:color w:val="000000"/>
          <w:szCs w:val="20"/>
        </w:rPr>
        <w:t xml:space="preserve"> wir einen aktuellen Handelsregisterauszug (nicht älter als 3 Monate</w:t>
      </w:r>
      <w:r w:rsidR="00AA333F" w:rsidRPr="008F467A">
        <w:rPr>
          <w:color w:val="000000"/>
          <w:szCs w:val="20"/>
        </w:rPr>
        <w:t>, gerechnet</w:t>
      </w:r>
      <w:r w:rsidRPr="008F467A">
        <w:rPr>
          <w:color w:val="000000"/>
          <w:szCs w:val="20"/>
        </w:rPr>
        <w:t xml:space="preserve"> ab </w:t>
      </w:r>
      <w:r w:rsidR="00AA333F" w:rsidRPr="008F467A">
        <w:rPr>
          <w:color w:val="000000"/>
          <w:szCs w:val="20"/>
        </w:rPr>
        <w:t>der Angebotsfrist</w:t>
      </w:r>
      <w:r w:rsidRPr="008F467A">
        <w:rPr>
          <w:color w:val="000000"/>
          <w:szCs w:val="20"/>
        </w:rPr>
        <w:t xml:space="preserve">) </w:t>
      </w:r>
      <w:r w:rsidR="00AA333F" w:rsidRPr="008F467A">
        <w:rPr>
          <w:color w:val="000000"/>
          <w:szCs w:val="20"/>
        </w:rPr>
        <w:t>als Anlage mit ein</w:t>
      </w:r>
      <w:r w:rsidRPr="008F467A">
        <w:rPr>
          <w:color w:val="000000"/>
          <w:szCs w:val="20"/>
        </w:rPr>
        <w:t>.</w:t>
      </w:r>
    </w:p>
    <w:p w14:paraId="348A049A" w14:textId="5AD3D095"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AF5CCFF" w:rsidR="00681AA3" w:rsidRDefault="00681AA3" w:rsidP="00681AA3">
      <w:pPr>
        <w:spacing w:before="120" w:after="120"/>
        <w:ind w:left="567"/>
        <w:jc w:val="both"/>
        <w:rPr>
          <w:szCs w:val="20"/>
        </w:rPr>
      </w:pPr>
      <w:r w:rsidRPr="00BA28D4">
        <w:rPr>
          <w:szCs w:val="20"/>
        </w:rPr>
        <w:t xml:space="preserve">Wir erklären, dass uns nicht bekannt ist, dass im </w:t>
      </w:r>
      <w:r>
        <w:rPr>
          <w:szCs w:val="20"/>
        </w:rPr>
        <w:t xml:space="preserve">Wettbewerbsregister </w:t>
      </w:r>
      <w:r w:rsidRPr="00BA28D4">
        <w:rPr>
          <w:szCs w:val="20"/>
        </w:rPr>
        <w:t>eine Eintragung vorliegt, die das Unternehmen bzw. die verantwortlich handelnde(n)</w:t>
      </w:r>
      <w:r>
        <w:rPr>
          <w:szCs w:val="20"/>
        </w:rPr>
        <w:t xml:space="preserve"> Person(en) betrifft/betreffen.</w:t>
      </w:r>
    </w:p>
    <w:p w14:paraId="7847A17A" w14:textId="335D0000"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w:t>
      </w:r>
      <w:r>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w:t>
      </w:r>
      <w:proofErr w:type="spellStart"/>
      <w:r w:rsidRPr="00E37B3B">
        <w:rPr>
          <w:szCs w:val="20"/>
        </w:rPr>
        <w:t>Sitzland</w:t>
      </w:r>
      <w:proofErr w:type="spellEnd"/>
      <w:r w:rsidRPr="00E37B3B">
        <w:rPr>
          <w:szCs w:val="20"/>
        </w:rPr>
        <w:t xml:space="preserve">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0D6B5B"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0D6B5B"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0D6B5B"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0D6B5B"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0D6B5B"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03ECF184" w:rsidR="0052151B" w:rsidRPr="008F467A" w:rsidRDefault="000D6B5B"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0D6B5B"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0D6B5B"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0D6B5B"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Unterauftragnehmereinsatz) </w:t>
      </w:r>
      <w:r w:rsidR="008420DB" w:rsidRPr="00BA28D4">
        <w:rPr>
          <w:b/>
          <w:szCs w:val="20"/>
        </w:rPr>
        <w:t>ODER</w:t>
      </w:r>
    </w:p>
    <w:p w14:paraId="178EFE26" w14:textId="5EACEB71" w:rsidR="008420DB" w:rsidRPr="00BA28D4" w:rsidRDefault="000D6B5B"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xml:space="preserve">§ 34 </w:t>
      </w:r>
      <w:proofErr w:type="spellStart"/>
      <w:r w:rsidR="008420DB" w:rsidRPr="008F467A">
        <w:rPr>
          <w:szCs w:val="20"/>
        </w:rPr>
        <w:t>UVgO</w:t>
      </w:r>
      <w:proofErr w:type="spellEnd"/>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43B658CD"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w:t>
      </w:r>
      <w:proofErr w:type="spellStart"/>
      <w:r w:rsidRPr="008F467A">
        <w:rPr>
          <w:color w:val="000000"/>
          <w:szCs w:val="20"/>
        </w:rPr>
        <w:t>UVgO</w:t>
      </w:r>
      <w:proofErr w:type="spellEnd"/>
      <w:r w:rsidRPr="008F467A">
        <w:rPr>
          <w:color w:val="000000"/>
          <w:szCs w:val="20"/>
        </w:rPr>
        <w:t xml:space="preserve"> Gebrauch machen, legen wir unaufgefordert die entsprechende </w:t>
      </w:r>
      <w:r w:rsidRPr="008F467A">
        <w:rPr>
          <w:b/>
          <w:color w:val="000000"/>
          <w:szCs w:val="20"/>
        </w:rPr>
        <w:t>Verpflichtungserklärung Unteraufträge (Anlage-06)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 xml:space="preserve">Finanzielle und wirtschaftliche Leistungsfähigkeit </w:t>
      </w:r>
    </w:p>
    <w:p w14:paraId="18C96D6D" w14:textId="77777777" w:rsidR="0052151B" w:rsidRPr="008F467A" w:rsidRDefault="0052151B" w:rsidP="003765F3">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Betriebshaftpflichtversicherung / Berufshaftpflichtversicherung</w:t>
      </w:r>
    </w:p>
    <w:p w14:paraId="0F50B95A" w14:textId="77777777" w:rsidR="00BE5A5C" w:rsidRPr="00BA28D4" w:rsidRDefault="000D6B5B" w:rsidP="00BE5A5C">
      <w:pPr>
        <w:tabs>
          <w:tab w:val="left" w:pos="1276"/>
        </w:tabs>
        <w:spacing w:before="236"/>
        <w:ind w:left="1134" w:right="216" w:hanging="567"/>
        <w:jc w:val="both"/>
        <w:textAlignment w:val="baseline"/>
        <w:rPr>
          <w:rFonts w:eastAsia="Arial"/>
          <w:szCs w:val="20"/>
        </w:rPr>
      </w:pPr>
      <w:sdt>
        <w:sdtPr>
          <w:rPr>
            <w:szCs w:val="20"/>
          </w:rPr>
          <w:id w:val="-1302303530"/>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Wir verfügen über eine Betriebshaftpflichtversicherung (oder eine vergleichbare marktübliche Versicherung) mit Deckungssummen </w:t>
      </w:r>
      <w:r w:rsidR="00BE5A5C">
        <w:rPr>
          <w:rFonts w:eastAsia="Arial"/>
        </w:rPr>
        <w:t xml:space="preserve">in marktüblicher und für den Auftrag ausreichender Höhe, und legen einen </w:t>
      </w:r>
      <w:r w:rsidR="00BE5A5C" w:rsidRPr="007619CD">
        <w:rPr>
          <w:rFonts w:eastAsia="Arial"/>
        </w:rPr>
        <w:t xml:space="preserve">entsprechenden Nachweis als </w:t>
      </w:r>
      <w:r w:rsidR="00BE5A5C" w:rsidRPr="007619CD">
        <w:rPr>
          <w:rFonts w:eastAsia="Arial"/>
          <w:b/>
        </w:rPr>
        <w:t>Anlage</w:t>
      </w:r>
      <w:r w:rsidR="00BE5A5C" w:rsidRPr="007619CD">
        <w:rPr>
          <w:rFonts w:eastAsia="Arial"/>
        </w:rPr>
        <w:t xml:space="preserve"> bei.</w:t>
      </w:r>
    </w:p>
    <w:p w14:paraId="26E35E6E" w14:textId="77777777" w:rsidR="00BE5A5C" w:rsidRPr="00BA28D4" w:rsidRDefault="00BE5A5C" w:rsidP="00BE5A5C">
      <w:pPr>
        <w:spacing w:before="236"/>
        <w:ind w:left="567" w:right="216"/>
        <w:jc w:val="both"/>
        <w:textAlignment w:val="baseline"/>
        <w:rPr>
          <w:rFonts w:eastAsia="Arial"/>
          <w:szCs w:val="20"/>
        </w:rPr>
      </w:pPr>
      <w:r w:rsidRPr="00BA28D4">
        <w:rPr>
          <w:rFonts w:eastAsia="Arial"/>
          <w:szCs w:val="20"/>
        </w:rPr>
        <w:t>ODER</w:t>
      </w:r>
    </w:p>
    <w:p w14:paraId="7BAA664B" w14:textId="77777777" w:rsidR="00BE5A5C" w:rsidRPr="00BA28D4" w:rsidRDefault="000D6B5B" w:rsidP="00BE5A5C">
      <w:pPr>
        <w:tabs>
          <w:tab w:val="left" w:pos="1276"/>
        </w:tabs>
        <w:spacing w:before="236"/>
        <w:ind w:left="1134" w:right="216" w:hanging="567"/>
        <w:jc w:val="both"/>
        <w:textAlignment w:val="baseline"/>
        <w:rPr>
          <w:rFonts w:eastAsia="Arial"/>
          <w:szCs w:val="20"/>
        </w:rPr>
      </w:pPr>
      <w:sdt>
        <w:sdtPr>
          <w:rPr>
            <w:szCs w:val="20"/>
          </w:rPr>
          <w:id w:val="-1581524423"/>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Eine </w:t>
      </w:r>
      <w:r w:rsidR="00BE5A5C">
        <w:rPr>
          <w:rFonts w:eastAsia="Arial"/>
        </w:rPr>
        <w:t xml:space="preserve">entsprechende </w:t>
      </w:r>
      <w:r w:rsidR="00BE5A5C" w:rsidRPr="007619CD">
        <w:rPr>
          <w:rFonts w:eastAsia="Arial"/>
        </w:rPr>
        <w:t>Betriebshaftpflichtversicherung</w:t>
      </w:r>
      <w:r w:rsidR="00BE5A5C">
        <w:rPr>
          <w:rFonts w:eastAsia="Arial"/>
        </w:rPr>
        <w:t xml:space="preserve"> </w:t>
      </w:r>
      <w:r w:rsidR="00BE5A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BE5A5C" w:rsidRPr="007619CD">
        <w:rPr>
          <w:rFonts w:eastAsia="Arial"/>
          <w:b/>
        </w:rPr>
        <w:t>Anlage</w:t>
      </w:r>
      <w:r w:rsidR="00BE5A5C" w:rsidRPr="007619CD">
        <w:rPr>
          <w:rFonts w:eastAsia="Arial"/>
        </w:rPr>
        <w:t xml:space="preserve"> bei.</w:t>
      </w:r>
    </w:p>
    <w:p w14:paraId="5E633C91" w14:textId="77777777" w:rsidR="00F46BE6" w:rsidRPr="008F467A" w:rsidRDefault="00F46BE6" w:rsidP="00B823F7">
      <w:pPr>
        <w:tabs>
          <w:tab w:val="left" w:pos="792"/>
        </w:tabs>
        <w:ind w:right="215"/>
        <w:jc w:val="both"/>
        <w:textAlignment w:val="baseline"/>
        <w:rPr>
          <w:rFonts w:eastAsia="Arial"/>
          <w:color w:val="000000"/>
          <w:szCs w:val="20"/>
        </w:rPr>
      </w:pPr>
    </w:p>
    <w:tbl>
      <w:tblPr>
        <w:tblStyle w:val="Tabellenraster"/>
        <w:tblW w:w="0" w:type="auto"/>
        <w:shd w:val="clear" w:color="auto" w:fill="FFC000"/>
        <w:tblLook w:val="04A0" w:firstRow="1" w:lastRow="0" w:firstColumn="1" w:lastColumn="0" w:noHBand="0" w:noVBand="1"/>
      </w:tblPr>
      <w:tblGrid>
        <w:gridCol w:w="9062"/>
      </w:tblGrid>
      <w:tr w:rsidR="00F46BE6" w:rsidRPr="008F467A" w14:paraId="297BCACE" w14:textId="77777777" w:rsidTr="00C305C7">
        <w:tc>
          <w:tcPr>
            <w:tcW w:w="9062" w:type="dxa"/>
            <w:shd w:val="clear" w:color="auto" w:fill="FFC000"/>
          </w:tcPr>
          <w:p w14:paraId="20176CA8" w14:textId="77777777" w:rsidR="00F46BE6" w:rsidRPr="008F467A" w:rsidRDefault="00F46BE6" w:rsidP="00C305C7">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3DB024AD" w14:textId="113A3494" w:rsidR="00F46BE6" w:rsidRPr="008F467A" w:rsidRDefault="008420DB" w:rsidP="004E4681">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sidR="004E4681">
              <w:rPr>
                <w:rFonts w:eastAsia="Arial"/>
                <w:szCs w:val="20"/>
              </w:rPr>
              <w:t>I</w:t>
            </w:r>
            <w:r w:rsidRPr="00BA28D4">
              <w:rPr>
                <w:rFonts w:eastAsia="Arial"/>
                <w:szCs w:val="20"/>
              </w:rPr>
              <w:t>. und VI</w:t>
            </w:r>
            <w:r w:rsidR="004E4681">
              <w:rPr>
                <w:rFonts w:eastAsia="Arial"/>
                <w:szCs w:val="20"/>
              </w:rPr>
              <w:t>I</w:t>
            </w:r>
            <w:r w:rsidRPr="00BA28D4">
              <w:rPr>
                <w:rFonts w:eastAsia="Arial"/>
                <w:szCs w:val="20"/>
              </w:rPr>
              <w:t>I. als Gesamtheit betrachtet. Diese müssen insgesamt, also in Kombination, sämtliche in Ziffer VI</w:t>
            </w:r>
            <w:r w:rsidR="004E4681">
              <w:rPr>
                <w:rFonts w:eastAsia="Arial"/>
                <w:szCs w:val="20"/>
              </w:rPr>
              <w:t>I</w:t>
            </w:r>
            <w:r w:rsidRPr="00BA28D4">
              <w:rPr>
                <w:rFonts w:eastAsia="Arial"/>
                <w:szCs w:val="20"/>
              </w:rPr>
              <w:t>. und VI</w:t>
            </w:r>
            <w:r>
              <w:rPr>
                <w:rFonts w:eastAsia="Arial"/>
                <w:szCs w:val="20"/>
              </w:rPr>
              <w:t>I</w:t>
            </w:r>
            <w:r w:rsidR="004E4681">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4E17A684" w14:textId="3192F232" w:rsidR="008420DB" w:rsidRPr="006B4DB7" w:rsidRDefault="008420DB" w:rsidP="00B823F7">
      <w:pPr>
        <w:keepNext/>
        <w:tabs>
          <w:tab w:val="left" w:pos="792"/>
        </w:tabs>
        <w:spacing w:before="720" w:after="240"/>
        <w:ind w:right="215"/>
        <w:jc w:val="both"/>
        <w:textAlignment w:val="baseline"/>
        <w:rPr>
          <w:b/>
          <w:szCs w:val="20"/>
          <w:u w:val="single"/>
        </w:rPr>
      </w:pPr>
    </w:p>
    <w:sectPr w:rsidR="008420DB" w:rsidRPr="006B4DB7"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D560" w14:textId="77777777" w:rsidR="000D6B5B" w:rsidRDefault="000D6B5B">
      <w:r>
        <w:separator/>
      </w:r>
    </w:p>
  </w:endnote>
  <w:endnote w:type="continuationSeparator" w:id="0">
    <w:p w14:paraId="7399B2DD" w14:textId="77777777" w:rsidR="000D6B5B" w:rsidRDefault="000D6B5B">
      <w:r>
        <w:continuationSeparator/>
      </w:r>
    </w:p>
  </w:endnote>
  <w:endnote w:type="continuationNotice" w:id="1">
    <w:p w14:paraId="596063B7" w14:textId="77777777" w:rsidR="000D6B5B" w:rsidRDefault="000D6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4CFC2510"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Pr>
              <w:noProof/>
              <w:sz w:val="14"/>
            </w:rPr>
            <w:t>04_Öffentliche Ausschreibung_Eignungsformblatt (Anlage-04)</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21295A08" w:rsidR="008F467A" w:rsidRPr="00BA28D4" w:rsidRDefault="008F467A" w:rsidP="00824C8D">
          <w:pPr>
            <w:pStyle w:val="Fuzeile"/>
            <w:rPr>
              <w:sz w:val="14"/>
            </w:rPr>
          </w:pPr>
          <w:r w:rsidRPr="00BA28D4">
            <w:rPr>
              <w:sz w:val="14"/>
            </w:rPr>
            <w:t xml:space="preserve">© gematik </w:t>
          </w:r>
          <w:r w:rsidR="00824C8D">
            <w:rPr>
              <w:sz w:val="14"/>
            </w:rPr>
            <w:t>- öffentlich</w:t>
          </w:r>
        </w:p>
      </w:tc>
      <w:tc>
        <w:tcPr>
          <w:tcW w:w="2308" w:type="dxa"/>
          <w:tcBorders>
            <w:top w:val="nil"/>
          </w:tcBorders>
          <w:shd w:val="clear" w:color="auto" w:fill="auto"/>
        </w:tcPr>
        <w:p w14:paraId="299AF11A" w14:textId="56DA1FF9"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9E721C">
            <w:rPr>
              <w:noProof/>
              <w:sz w:val="14"/>
            </w:rPr>
            <w:t>29.06.2026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F731" w14:textId="77777777" w:rsidR="000D6B5B" w:rsidRDefault="000D6B5B">
      <w:r>
        <w:separator/>
      </w:r>
    </w:p>
  </w:footnote>
  <w:footnote w:type="continuationSeparator" w:id="0">
    <w:p w14:paraId="0BA4065B" w14:textId="77777777" w:rsidR="000D6B5B" w:rsidRDefault="000D6B5B">
      <w:r>
        <w:continuationSeparator/>
      </w:r>
    </w:p>
  </w:footnote>
  <w:footnote w:type="continuationNotice" w:id="1">
    <w:p w14:paraId="10A224FB" w14:textId="77777777" w:rsidR="000D6B5B" w:rsidRDefault="000D6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0D6B5B">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0913D18D" w14:textId="77777777" w:rsidR="00231D64" w:rsidRPr="00231D64" w:rsidRDefault="00231D64" w:rsidP="00231D64">
          <w:pPr>
            <w:pStyle w:val="gemTitelKopf"/>
            <w:ind w:right="-3652"/>
            <w:rPr>
              <w:rFonts w:ascii="Verdana" w:hAnsi="Verdana"/>
              <w:b w:val="0"/>
              <w:sz w:val="20"/>
            </w:rPr>
          </w:pPr>
          <w:r w:rsidRPr="00231D64">
            <w:rPr>
              <w:rFonts w:ascii="Verdana" w:hAnsi="Verdana"/>
              <w:b w:val="0"/>
              <w:sz w:val="20"/>
            </w:rPr>
            <w:t xml:space="preserve">IT-Endgeräte HP </w:t>
          </w:r>
          <w:proofErr w:type="spellStart"/>
          <w:r w:rsidRPr="00231D64">
            <w:rPr>
              <w:rFonts w:ascii="Verdana" w:hAnsi="Verdana"/>
              <w:b w:val="0"/>
              <w:sz w:val="20"/>
            </w:rPr>
            <w:t>ZBook</w:t>
          </w:r>
          <w:proofErr w:type="spellEnd"/>
          <w:r w:rsidRPr="00231D64">
            <w:rPr>
              <w:rFonts w:ascii="Verdana" w:hAnsi="Verdana"/>
              <w:b w:val="0"/>
              <w:sz w:val="20"/>
            </w:rPr>
            <w:t xml:space="preserve"> X G2i 16" Beschaffung</w:t>
          </w:r>
        </w:p>
        <w:p w14:paraId="1E589B3D" w14:textId="585AD21B" w:rsidR="00AE5432" w:rsidRPr="008F467A" w:rsidRDefault="00231D64" w:rsidP="00231D64">
          <w:pPr>
            <w:pStyle w:val="gemTitelKopf"/>
            <w:ind w:right="-3652"/>
            <w:rPr>
              <w:rFonts w:ascii="Verdana" w:hAnsi="Verdana"/>
              <w:b w:val="0"/>
              <w:sz w:val="20"/>
            </w:rPr>
          </w:pPr>
          <w:r w:rsidRPr="00231D64">
            <w:rPr>
              <w:rFonts w:ascii="Verdana" w:hAnsi="Verdana"/>
              <w:b w:val="0"/>
              <w:sz w:val="20"/>
            </w:rPr>
            <w:t>2026-0056</w:t>
          </w:r>
        </w:p>
        <w:p w14:paraId="1DBB9FBD" w14:textId="1BE34AAF" w:rsidR="00D237BB" w:rsidRPr="00BB3C3A" w:rsidRDefault="00D237BB" w:rsidP="0052151B">
          <w:pPr>
            <w:pStyle w:val="gemTitelKopf"/>
            <w:tabs>
              <w:tab w:val="left" w:pos="2268"/>
            </w:tabs>
            <w:spacing w:line="480" w:lineRule="auto"/>
            <w:ind w:right="-3652"/>
            <w:rPr>
              <w:rFonts w:ascii="Arial" w:hAnsi="Arial"/>
              <w:b w:val="0"/>
              <w:sz w:val="21"/>
            </w:rPr>
          </w:pPr>
          <w:r w:rsidRPr="008F467A">
            <w:rPr>
              <w:rFonts w:ascii="Verdana" w:hAnsi="Verdana"/>
              <w:sz w:val="20"/>
            </w:rPr>
            <w:t>Eignungsformblatt (Anlage-04)</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0D6B5B">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UQwpPGPff5rgxNJJDYm1CZIDSRuMS8kdUXgZx6Y5mXku93426LpDg6/YJMDEyV+0aqugK5Ft0nWfqBKwyyqXQ==" w:salt="FrrwnjuHp+qbeZmp9THq2Q=="/>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6B5B"/>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1D64"/>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0FA6"/>
    <w:rsid w:val="00433B9E"/>
    <w:rsid w:val="00435AB9"/>
    <w:rsid w:val="00435AD0"/>
    <w:rsid w:val="004366F2"/>
    <w:rsid w:val="004369C2"/>
    <w:rsid w:val="00436FC5"/>
    <w:rsid w:val="00440B46"/>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11A"/>
    <w:rsid w:val="00524550"/>
    <w:rsid w:val="0052615C"/>
    <w:rsid w:val="00526186"/>
    <w:rsid w:val="00527801"/>
    <w:rsid w:val="00534064"/>
    <w:rsid w:val="005343BB"/>
    <w:rsid w:val="0053597C"/>
    <w:rsid w:val="005374B2"/>
    <w:rsid w:val="005405A6"/>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21C"/>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2.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4.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1324</Words>
  <Characters>8343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9648</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Fillinger, Jan</cp:lastModifiedBy>
  <cp:revision>24</cp:revision>
  <dcterms:created xsi:type="dcterms:W3CDTF">2022-04-11T13:14:00Z</dcterms:created>
  <dcterms:modified xsi:type="dcterms:W3CDTF">2026-06-29T07:09:00Z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